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AA79D" w14:textId="77777777" w:rsidR="00FF0AE6" w:rsidRPr="00CA058D" w:rsidRDefault="00FF0AE6" w:rsidP="00FF0AE6">
      <w:pPr>
        <w:rPr>
          <w:rFonts w:ascii="Times New Roman" w:hAnsi="Times New Roman" w:cs="Times New Roman"/>
          <w:b/>
          <w:bCs/>
          <w:color w:val="000000" w:themeColor="text1"/>
        </w:rPr>
      </w:pPr>
      <w:bookmarkStart w:id="0" w:name="_GoBack"/>
      <w:bookmarkEnd w:id="0"/>
      <w:r w:rsidRPr="00CA058D">
        <w:rPr>
          <w:rFonts w:ascii="Times New Roman" w:hAnsi="Times New Roman" w:cs="Times New Roman"/>
          <w:b/>
          <w:bCs/>
          <w:color w:val="000000" w:themeColor="text1"/>
        </w:rPr>
        <w:t xml:space="preserve">Figure 1. Database search </w:t>
      </w:r>
      <w:r>
        <w:rPr>
          <w:rFonts w:ascii="Times New Roman" w:hAnsi="Times New Roman" w:cs="Times New Roman"/>
          <w:b/>
          <w:bCs/>
          <w:color w:val="000000" w:themeColor="text1"/>
        </w:rPr>
        <w:t>terms</w:t>
      </w:r>
    </w:p>
    <w:tbl>
      <w:tblPr>
        <w:tblStyle w:val="TableGrid"/>
        <w:tblW w:w="0" w:type="auto"/>
        <w:tblLook w:val="04A0" w:firstRow="1" w:lastRow="0" w:firstColumn="1" w:lastColumn="0" w:noHBand="0" w:noVBand="1"/>
      </w:tblPr>
      <w:tblGrid>
        <w:gridCol w:w="9350"/>
      </w:tblGrid>
      <w:tr w:rsidR="00FF0AE6" w:rsidRPr="00CA058D" w14:paraId="625AD121" w14:textId="77777777" w:rsidTr="00E2056E">
        <w:tc>
          <w:tcPr>
            <w:tcW w:w="9350" w:type="dxa"/>
          </w:tcPr>
          <w:p w14:paraId="3D6D1A90" w14:textId="77777777" w:rsidR="00FF0AE6" w:rsidRPr="00CA058D" w:rsidRDefault="00FF0AE6" w:rsidP="00E2056E">
            <w:pPr>
              <w:pStyle w:val="NormalWeb"/>
              <w:spacing w:before="0" w:beforeAutospacing="0" w:after="0" w:afterAutospacing="0"/>
              <w:contextualSpacing/>
              <w:rPr>
                <w:rStyle w:val="apple-tab-span"/>
                <w:color w:val="000000" w:themeColor="text1"/>
              </w:rPr>
            </w:pPr>
            <w:r w:rsidRPr="00CA058D">
              <w:rPr>
                <w:rStyle w:val="apple-tab-span"/>
                <w:color w:val="000000" w:themeColor="text1"/>
              </w:rPr>
              <w:t>Medline (PubMed)</w:t>
            </w:r>
          </w:p>
          <w:p w14:paraId="1DA0C8B4"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#1 "Virus Diseases"[Mesh]</w:t>
            </w:r>
          </w:p>
          <w:p w14:paraId="3C405252"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#2 ("influenza illness" OR "influenza disease" OR "influenza outbreak" OR "flu outbreak")</w:t>
            </w:r>
          </w:p>
          <w:p w14:paraId="0AA2DEB9"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#3 ("viral illness" OR "viral disease" OR "viral outbreak" OR "virus outbreak" OR “corona virus” OR “respiratory virus” OR “respiratory viruses”)</w:t>
            </w:r>
          </w:p>
          <w:p w14:paraId="254704E6"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#4 (“Middle East respiratory syndrome” OR “MERS”)</w:t>
            </w:r>
          </w:p>
          <w:p w14:paraId="3093AD0B"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#5 ("Severe acute respiratory syndrome" OR "SARS")</w:t>
            </w:r>
          </w:p>
          <w:p w14:paraId="2C624F65"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#6 (#1 OR #2 OR #3 OR #4 OR #5)</w:t>
            </w:r>
          </w:p>
          <w:p w14:paraId="528CABB5"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#7 "Travel Medicine"[Mesh]</w:t>
            </w:r>
          </w:p>
          <w:p w14:paraId="79A42CAC"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#8 ("public transport" OR "transport by train" OR "transport by road" OR “ground travel” OR "road transport" OR “road travel” OR “ground transport” OR “transport by taxi” OR "train transport" OR “transport by train” OR “transport by subway” OR “subway travel” OR “underground travel” OR “underground transport” OR “travel by bus” OR “bus transport” OR “transport by taxi” OR “taxi travel” OR “mini-bus taxi”)</w:t>
            </w:r>
          </w:p>
          <w:p w14:paraId="2A52AE3C"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#9 (#7 OR #8)</w:t>
            </w:r>
          </w:p>
          <w:p w14:paraId="40F2EF11"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#10 (prevention OR preventing OR prevent OR intervention OR interventions OR "reduce risk" OR "reduced risk" OR "risk of infection" OR "transmission risk" OR "risk of transmission" OR “incidence of infection” OR “infection incidence”)</w:t>
            </w:r>
          </w:p>
          <w:p w14:paraId="42CA2CA7"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 xml:space="preserve">#11 #6 AND #9 AND #10 </w:t>
            </w:r>
          </w:p>
          <w:p w14:paraId="611FD576" w14:textId="77777777" w:rsidR="00FF0AE6" w:rsidRPr="00CA058D" w:rsidRDefault="00FF0AE6" w:rsidP="00E2056E">
            <w:pPr>
              <w:pStyle w:val="NormalWeb"/>
              <w:spacing w:before="0" w:beforeAutospacing="0" w:after="0" w:afterAutospacing="0"/>
              <w:contextualSpacing/>
              <w:rPr>
                <w:rFonts w:eastAsia="Times New Roman"/>
                <w:color w:val="000000" w:themeColor="text1"/>
              </w:rPr>
            </w:pPr>
            <w:r w:rsidRPr="00CA058D">
              <w:rPr>
                <w:color w:val="000000" w:themeColor="text1"/>
              </w:rPr>
              <w:t>#12 #11 AND Filters: Clinical Trial; Comparative Study; Controlled Clinical Trial; Meta-Analysis; Observational Study; Randomized Controlled Trial; Review; Systematic Reviews; Publication date from 2000/01/01 to 2020/03/20</w:t>
            </w:r>
          </w:p>
          <w:p w14:paraId="1D4D050F"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Yield n=45</w:t>
            </w:r>
          </w:p>
          <w:p w14:paraId="2EC7C739" w14:textId="77777777" w:rsidR="00FF0AE6" w:rsidRPr="00CA058D" w:rsidRDefault="00FF0AE6" w:rsidP="00E2056E">
            <w:pPr>
              <w:pStyle w:val="NormalWeb"/>
              <w:spacing w:before="0" w:beforeAutospacing="0" w:after="0" w:afterAutospacing="0"/>
              <w:contextualSpacing/>
              <w:rPr>
                <w:color w:val="000000" w:themeColor="text1"/>
              </w:rPr>
            </w:pPr>
          </w:p>
          <w:p w14:paraId="4132A714"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 xml:space="preserve">CENTRAL (Cochrane Library) </w:t>
            </w:r>
          </w:p>
          <w:p w14:paraId="4F408E25"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 xml:space="preserve">#1 </w:t>
            </w:r>
            <w:proofErr w:type="spellStart"/>
            <w:r w:rsidRPr="00CA058D">
              <w:rPr>
                <w:color w:val="000000" w:themeColor="text1"/>
              </w:rPr>
              <w:t>MeSH</w:t>
            </w:r>
            <w:proofErr w:type="spellEnd"/>
            <w:r w:rsidRPr="00CA058D">
              <w:rPr>
                <w:color w:val="000000" w:themeColor="text1"/>
              </w:rPr>
              <w:t xml:space="preserve"> descriptor: [Virus Diseases] explode all trees</w:t>
            </w:r>
          </w:p>
          <w:p w14:paraId="7A9A0026"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#2 ("influenza illness" OR "influenza disease" OR "influenza outbreak" OR "flu outbreak")</w:t>
            </w:r>
          </w:p>
          <w:p w14:paraId="0104A26D"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#3 ("viral illness" OR "viral disease" OR "viral outbreak" OR "virus outbreak" OR “corona virus” OR “respiratory virus” OR “respiratory viruses”)</w:t>
            </w:r>
          </w:p>
          <w:p w14:paraId="29D7E360"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#4 (“Middle East respiratory syndrome” OR “MERS”)</w:t>
            </w:r>
          </w:p>
          <w:p w14:paraId="5A3AA10F"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#5 ("Severe acute respiratory syndrome" OR "SARS")</w:t>
            </w:r>
          </w:p>
          <w:p w14:paraId="164190DC"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#6 (#1 OR #2 OR #3 OR #4 OR #5)</w:t>
            </w:r>
          </w:p>
          <w:p w14:paraId="6C5EFFF7"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 xml:space="preserve">#7 </w:t>
            </w:r>
            <w:proofErr w:type="spellStart"/>
            <w:r w:rsidRPr="00CA058D">
              <w:rPr>
                <w:color w:val="000000" w:themeColor="text1"/>
              </w:rPr>
              <w:t>MeSH</w:t>
            </w:r>
            <w:proofErr w:type="spellEnd"/>
            <w:r w:rsidRPr="00CA058D">
              <w:rPr>
                <w:color w:val="000000" w:themeColor="text1"/>
              </w:rPr>
              <w:t xml:space="preserve"> descriptor: [Travel Medicine] explode all trees</w:t>
            </w:r>
          </w:p>
          <w:p w14:paraId="138EA1D7"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#8 ("public transport" OR "transport by train" OR "transport by road" OR “ground travel” OR "road transport" OR “road travel” OR “ground transport” OR “transport by taxi” OR "train transport" OR “transport by train” OR “transport by subway” OR “subway travel” OR “underground travel” OR “underground transport” OR “travel by bus” OR “bus transport” OR “transport by taxi” OR “taxi travel” OR “mini-bus taxi”)</w:t>
            </w:r>
          </w:p>
          <w:p w14:paraId="61E3795D"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#9 (#7 OR #8)</w:t>
            </w:r>
          </w:p>
          <w:p w14:paraId="6EB3D0D4"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#10 (prevention OR preventing OR prevent OR intervention OR interventions OR "reduce risk" OR "reduced risk" OR "risk of infection" OR "transmission risk" OR "risk of transmission" OR “incidence of infection” OR “infection incidence”)</w:t>
            </w:r>
          </w:p>
          <w:p w14:paraId="035F5260"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#11 (#6 AND #9 AND #10) with Cochrane Library publication date from Jan 2000 to Mar 2020</w:t>
            </w:r>
          </w:p>
          <w:p w14:paraId="7AE7DC00"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Yield n=0</w:t>
            </w:r>
          </w:p>
          <w:p w14:paraId="2BEFF5DF" w14:textId="77777777" w:rsidR="00FF0AE6" w:rsidRPr="00CA058D" w:rsidRDefault="00FF0AE6" w:rsidP="00E2056E">
            <w:pPr>
              <w:pStyle w:val="NormalWeb"/>
              <w:spacing w:before="0" w:beforeAutospacing="0" w:after="0" w:afterAutospacing="0"/>
              <w:contextualSpacing/>
              <w:rPr>
                <w:color w:val="000000" w:themeColor="text1"/>
              </w:rPr>
            </w:pPr>
          </w:p>
          <w:p w14:paraId="2FB827E1"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Web of Science (Clarivate Analytics)</w:t>
            </w:r>
          </w:p>
          <w:p w14:paraId="46DEC199" w14:textId="77777777" w:rsidR="00FF0AE6" w:rsidRPr="00CA058D" w:rsidRDefault="00FF0AE6" w:rsidP="00E2056E">
            <w:pPr>
              <w:pStyle w:val="NormalWeb"/>
              <w:numPr>
                <w:ilvl w:val="0"/>
                <w:numId w:val="1"/>
              </w:numPr>
              <w:spacing w:before="0" w:beforeAutospacing="0" w:after="0" w:afterAutospacing="0"/>
              <w:contextualSpacing/>
              <w:rPr>
                <w:color w:val="000000" w:themeColor="text1"/>
              </w:rPr>
            </w:pPr>
            <w:r w:rsidRPr="00CA058D">
              <w:rPr>
                <w:color w:val="000000" w:themeColor="text1"/>
              </w:rPr>
              <w:t>Indexes=SCI-EXPANDED, SSCI, CPCI-S Timespan=2000-2020</w:t>
            </w:r>
          </w:p>
          <w:p w14:paraId="6AB5E2C5" w14:textId="77777777" w:rsidR="00FF0AE6" w:rsidRPr="00CA058D" w:rsidRDefault="00FF0AE6" w:rsidP="00E2056E">
            <w:pPr>
              <w:pStyle w:val="NormalWeb"/>
              <w:contextualSpacing/>
              <w:rPr>
                <w:color w:val="000000" w:themeColor="text1"/>
              </w:rPr>
            </w:pPr>
            <w:r w:rsidRPr="00CA058D">
              <w:rPr>
                <w:color w:val="000000" w:themeColor="text1"/>
              </w:rPr>
              <w:t>#1 TS</w:t>
            </w:r>
            <w:proofErr w:type="gramStart"/>
            <w:r w:rsidRPr="00CA058D">
              <w:rPr>
                <w:color w:val="000000" w:themeColor="text1"/>
              </w:rPr>
              <w:t>=(</w:t>
            </w:r>
            <w:proofErr w:type="gramEnd"/>
            <w:r w:rsidRPr="00CA058D">
              <w:rPr>
                <w:color w:val="000000" w:themeColor="text1"/>
              </w:rPr>
              <w:t>"virus disease" OR "virus diseases")</w:t>
            </w:r>
          </w:p>
          <w:p w14:paraId="5EC997C0"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#2 ALL FIELDS: (("influenza illness" OR "influenza disease" OR "influenza outbreak" OR "flu outbreak"))</w:t>
            </w:r>
          </w:p>
          <w:p w14:paraId="76CF8813"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#3 ALL FIELDS: (("viral illness" OR "viral disease" OR "viral outbreak" OR "virus outbreak" OR “corona virus” OR “respiratory virus” OR “respiratory viruses”))</w:t>
            </w:r>
          </w:p>
          <w:p w14:paraId="12A42D40" w14:textId="77777777" w:rsidR="00FF0AE6" w:rsidRPr="00CA058D" w:rsidRDefault="00FF0AE6" w:rsidP="00E2056E">
            <w:pPr>
              <w:pStyle w:val="NormalWeb"/>
              <w:contextualSpacing/>
              <w:rPr>
                <w:color w:val="000000" w:themeColor="text1"/>
              </w:rPr>
            </w:pPr>
            <w:r w:rsidRPr="00CA058D">
              <w:rPr>
                <w:color w:val="000000" w:themeColor="text1"/>
              </w:rPr>
              <w:t>#4 ALL FIELDS: ((“Middle East respiratory syndrome” OR “MERS”))</w:t>
            </w:r>
          </w:p>
          <w:p w14:paraId="3F68BCE7"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#5 ALL FIELDS: (("Severe acute respiratory syndrome" OR "SARS"))</w:t>
            </w:r>
          </w:p>
          <w:p w14:paraId="3023BCCA" w14:textId="77777777" w:rsidR="00FF0AE6" w:rsidRPr="00CA058D" w:rsidRDefault="00FF0AE6" w:rsidP="00E2056E">
            <w:pPr>
              <w:pStyle w:val="NormalWeb"/>
              <w:contextualSpacing/>
              <w:rPr>
                <w:color w:val="000000" w:themeColor="text1"/>
              </w:rPr>
            </w:pPr>
            <w:r w:rsidRPr="00CA058D">
              <w:rPr>
                <w:color w:val="000000" w:themeColor="text1"/>
              </w:rPr>
              <w:t>#6 (#5 OR #4 OR #3 OR #2 OR #1)</w:t>
            </w:r>
          </w:p>
          <w:p w14:paraId="660E672C"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#7 TOPIC: (travel medicine)</w:t>
            </w:r>
          </w:p>
          <w:p w14:paraId="5199025D"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#8 ALL FIELDS: (("public transport" OR "transport by train" OR "transport by road" OR “ground travel” OR "road transport" OR “road travel” OR “ground transport” OR “transport by taxi” OR "train transport" OR “transport by train” OR “transport by subway” OR “subway travel” OR “underground travel” OR “underground transport” OR “travel by bus” OR “bus transport” OR “transport by taxi” OR “taxi travel” OR “mini-bus taxi”))</w:t>
            </w:r>
          </w:p>
          <w:p w14:paraId="75FC7B87"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#9 (#8 OR #7)</w:t>
            </w:r>
          </w:p>
          <w:p w14:paraId="721BF0C3"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#10 ALL FIELDS: ((prevention OR preventing OR prevent OR intervention OR interventions OR "reduce risk" OR "reduced risk" OR "risk of infection" OR "transmission risk" OR "risk of transmission" OR “incidence of infection” OR “infection incidence”))</w:t>
            </w:r>
          </w:p>
          <w:p w14:paraId="34F05975"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#11 (#10 AND #9 AND #6)</w:t>
            </w:r>
          </w:p>
          <w:p w14:paraId="03A4B7A6"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Yield n=29</w:t>
            </w:r>
          </w:p>
          <w:p w14:paraId="6125FC1F" w14:textId="77777777" w:rsidR="00FF0AE6" w:rsidRPr="00CA058D" w:rsidRDefault="00FF0AE6" w:rsidP="00E2056E">
            <w:pPr>
              <w:pStyle w:val="NormalWeb"/>
              <w:spacing w:before="0" w:beforeAutospacing="0" w:after="0" w:afterAutospacing="0"/>
              <w:contextualSpacing/>
              <w:rPr>
                <w:color w:val="000000" w:themeColor="text1"/>
              </w:rPr>
            </w:pPr>
          </w:p>
          <w:p w14:paraId="09462089" w14:textId="77777777" w:rsidR="00FF0AE6" w:rsidRPr="00CA058D" w:rsidRDefault="00FF0AE6" w:rsidP="00E2056E">
            <w:pPr>
              <w:pStyle w:val="NormalWeb"/>
              <w:spacing w:before="0" w:beforeAutospacing="0" w:after="0" w:afterAutospacing="0"/>
              <w:contextualSpacing/>
              <w:rPr>
                <w:color w:val="000000" w:themeColor="text1"/>
              </w:rPr>
            </w:pPr>
            <w:r w:rsidRPr="00CA058D">
              <w:rPr>
                <w:color w:val="000000" w:themeColor="text1"/>
              </w:rPr>
              <w:t>Total search yield: n=74</w:t>
            </w:r>
          </w:p>
        </w:tc>
      </w:tr>
    </w:tbl>
    <w:p w14:paraId="55BEB4B9" w14:textId="6CE957BF" w:rsidR="000722B0" w:rsidRDefault="00EB6B45"/>
    <w:p w14:paraId="4ED82B87" w14:textId="77777777" w:rsidR="00EB6B45" w:rsidRDefault="00EB6B45"/>
    <w:sectPr w:rsidR="00EB6B45" w:rsidSect="00036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74266"/>
    <w:multiLevelType w:val="hybridMultilevel"/>
    <w:tmpl w:val="00787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E6"/>
    <w:rsid w:val="0003693C"/>
    <w:rsid w:val="000A3EFB"/>
    <w:rsid w:val="00133D27"/>
    <w:rsid w:val="001730C9"/>
    <w:rsid w:val="001B6618"/>
    <w:rsid w:val="0024404B"/>
    <w:rsid w:val="002A6B4A"/>
    <w:rsid w:val="002D3FAB"/>
    <w:rsid w:val="0033526F"/>
    <w:rsid w:val="003C0C1F"/>
    <w:rsid w:val="005D74D7"/>
    <w:rsid w:val="006F0B7C"/>
    <w:rsid w:val="00A474E7"/>
    <w:rsid w:val="00A9218C"/>
    <w:rsid w:val="00AD2BE9"/>
    <w:rsid w:val="00C136C6"/>
    <w:rsid w:val="00C75002"/>
    <w:rsid w:val="00D941B9"/>
    <w:rsid w:val="00DA62A7"/>
    <w:rsid w:val="00DE642D"/>
    <w:rsid w:val="00E72488"/>
    <w:rsid w:val="00EB6B45"/>
    <w:rsid w:val="00EC3B61"/>
    <w:rsid w:val="00FF0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961E00"/>
  <w15:chartTrackingRefBased/>
  <w15:docId w15:val="{6FB146A6-95F7-C44B-9C23-0E258112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AE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F0AE6"/>
  </w:style>
  <w:style w:type="table" w:styleId="TableGrid">
    <w:name w:val="Table Grid"/>
    <w:basedOn w:val="TableNormal"/>
    <w:uiPriority w:val="39"/>
    <w:rsid w:val="00FF0AE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B45"/>
    <w:rPr>
      <w:color w:val="0563C1" w:themeColor="hyperlink"/>
      <w:u w:val="single"/>
    </w:rPr>
  </w:style>
  <w:style w:type="character" w:styleId="UnresolvedMention">
    <w:name w:val="Unresolved Mention"/>
    <w:basedOn w:val="DefaultParagraphFont"/>
    <w:uiPriority w:val="99"/>
    <w:semiHidden/>
    <w:unhideWhenUsed/>
    <w:rsid w:val="00EB6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2020-03-27T15:20:00Z</dcterms:created>
  <dcterms:modified xsi:type="dcterms:W3CDTF">2020-03-27T15:34:00Z</dcterms:modified>
</cp:coreProperties>
</file>